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Форма 7.1 - Показатели уровня надежности и уровня</w:t>
      </w: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качества оказываемых услуг электросетевой организации</w:t>
      </w: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случаев установления плановые значения до 2013 года)</w:t>
      </w: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4"/>
        <w:gridCol w:w="2169"/>
        <w:gridCol w:w="1866"/>
      </w:tblGrid>
      <w:tr w:rsidR="009448FC" w:rsidTr="009448F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формулы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</w:tr>
      <w:tr w:rsidR="009448FC" w:rsidTr="009448F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" w:anchor="Par57" w:history="1">
              <w:r w:rsidR="009448FC">
                <w:rPr>
                  <w:rStyle w:val="a3"/>
                  <w:rFonts w:ascii="Calibri" w:hAnsi="Calibri" w:cs="Calibri"/>
                  <w:u w:val="none"/>
                </w:rPr>
                <w:t>1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Default="005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0,0002</w:t>
            </w:r>
          </w:p>
        </w:tc>
      </w:tr>
      <w:tr w:rsidR="009448FC" w:rsidTr="009448F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уровня качества оказываемых услуг организации по управлению национальной (общероссийской) электрической сетью,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304800" cy="2381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" w:anchor="Par211" w:history="1">
              <w:r w:rsidR="009448FC">
                <w:rPr>
                  <w:rStyle w:val="a3"/>
                  <w:rFonts w:ascii="Calibri" w:hAnsi="Calibri" w:cs="Calibri"/>
                  <w:u w:val="none"/>
                </w:rPr>
                <w:t>6.1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Default="005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448FC" w:rsidTr="009448F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уровня качества оказываемых услуг территориальной сетевой организации,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" w:anchor="Par224" w:history="1">
              <w:r w:rsidR="009448FC">
                <w:rPr>
                  <w:rStyle w:val="a3"/>
                  <w:rFonts w:ascii="Calibri" w:hAnsi="Calibri" w:cs="Calibri"/>
                  <w:u w:val="none"/>
                </w:rPr>
                <w:t>6.2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Default="005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1,0095</w:t>
            </w:r>
          </w:p>
        </w:tc>
      </w:tr>
      <w:tr w:rsidR="009448FC" w:rsidTr="009448F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показателя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323850" cy="238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" w:anchor="Par147" w:history="1">
              <w:r w:rsidR="009448FC">
                <w:rPr>
                  <w:rStyle w:val="a3"/>
                  <w:rFonts w:ascii="Calibri" w:hAnsi="Calibri" w:cs="Calibri"/>
                  <w:u w:val="none"/>
                </w:rPr>
                <w:t>4</w:t>
              </w:r>
            </w:hyperlink>
            <w:r w:rsidR="009448FC">
              <w:rPr>
                <w:rFonts w:ascii="Calibri" w:hAnsi="Calibri" w:cs="Calibri"/>
              </w:rPr>
              <w:t>, 4.1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Default="00621635" w:rsidP="006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0,0002/0,0003</w:t>
            </w:r>
          </w:p>
        </w:tc>
      </w:tr>
      <w:tr w:rsidR="009448FC" w:rsidTr="009448F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843C69" w:rsidRDefault="0084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Плановое значение показателя П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тпр, </w:t>
            </w:r>
            <w:r>
              <w:rPr>
                <w:rFonts w:ascii="Calibri" w:hAnsi="Calibri" w:cs="Calibri"/>
              </w:rPr>
              <w:t>П</w:t>
            </w:r>
            <w:r w:rsidRPr="00843C69">
              <w:rPr>
                <w:rFonts w:ascii="Calibri" w:hAnsi="Calibri" w:cs="Calibri"/>
                <w:sz w:val="18"/>
                <w:szCs w:val="18"/>
              </w:rPr>
              <w:t>пл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тпр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" w:anchor="Par147" w:history="1">
              <w:r w:rsidR="009448FC">
                <w:rPr>
                  <w:rStyle w:val="a3"/>
                  <w:rFonts w:ascii="Calibri" w:hAnsi="Calibri" w:cs="Calibri"/>
                  <w:u w:val="none"/>
                </w:rPr>
                <w:t>4</w:t>
              </w:r>
            </w:hyperlink>
            <w:r w:rsidR="009448FC">
              <w:rPr>
                <w:rFonts w:ascii="Calibri" w:hAnsi="Calibri" w:cs="Calibri"/>
              </w:rPr>
              <w:t>, 4.1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Default="0084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1/1</w:t>
            </w:r>
          </w:p>
        </w:tc>
      </w:tr>
      <w:tr w:rsidR="009448FC" w:rsidTr="009448F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9328E" w:rsidRDefault="0069328E" w:rsidP="0069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Плановое значение показателя П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тсо, </w:t>
            </w:r>
            <w:r>
              <w:rPr>
                <w:rFonts w:ascii="Calibri" w:hAnsi="Calibri" w:cs="Calibri"/>
              </w:rPr>
              <w:t>П</w:t>
            </w:r>
            <w:r>
              <w:rPr>
                <w:rFonts w:ascii="Calibri" w:hAnsi="Calibri" w:cs="Calibri"/>
                <w:sz w:val="18"/>
                <w:szCs w:val="18"/>
              </w:rPr>
              <w:t>пл тсо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" w:anchor="Par147" w:history="1">
              <w:r w:rsidR="009448FC">
                <w:rPr>
                  <w:rStyle w:val="a3"/>
                  <w:rFonts w:ascii="Calibri" w:hAnsi="Calibri" w:cs="Calibri"/>
                  <w:u w:val="none"/>
                </w:rPr>
                <w:t>4</w:t>
              </w:r>
            </w:hyperlink>
            <w:r w:rsidR="009448FC">
              <w:rPr>
                <w:rFonts w:ascii="Calibri" w:hAnsi="Calibri" w:cs="Calibri"/>
              </w:rPr>
              <w:t>, 4.1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Default="006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1,0095/1,0095</w:t>
            </w:r>
          </w:p>
        </w:tc>
      </w:tr>
      <w:tr w:rsidR="009448FC" w:rsidTr="009448F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достижения показателя уровня надежности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7" w:anchor="Par269" w:history="1">
              <w:r w:rsidR="009448FC">
                <w:rPr>
                  <w:rStyle w:val="a3"/>
                  <w:rFonts w:ascii="Calibri" w:hAnsi="Calibri" w:cs="Calibri"/>
                  <w:u w:val="none"/>
                </w:rPr>
                <w:t>пп. 7.1</w:t>
              </w:r>
            </w:hyperlink>
            <w:r w:rsidR="009448FC"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Default="0069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448FC" w:rsidTr="009448F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anchor="Par269" w:history="1">
              <w:r w:rsidR="009448FC">
                <w:rPr>
                  <w:rStyle w:val="a3"/>
                  <w:rFonts w:ascii="Calibri" w:hAnsi="Calibri" w:cs="Calibri"/>
                  <w:u w:val="none"/>
                </w:rPr>
                <w:t>пп. 7.1</w:t>
              </w:r>
            </w:hyperlink>
            <w:r w:rsidR="009448FC"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Default="005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448FC" w:rsidTr="009448F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(для территориальной сетевой организации)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0" w:anchor="Par269" w:history="1">
              <w:r w:rsidR="009448FC">
                <w:rPr>
                  <w:rStyle w:val="a3"/>
                  <w:rFonts w:ascii="Calibri" w:hAnsi="Calibri" w:cs="Calibri"/>
                  <w:u w:val="none"/>
                </w:rPr>
                <w:t>пп. 7.1</w:t>
              </w:r>
            </w:hyperlink>
            <w:r w:rsidR="009448FC"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Default="0069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383D" w:rsidRDefault="00CA383D" w:rsidP="00CA383D">
      <w:pPr>
        <w:pStyle w:val="ConsPlusNonformat"/>
      </w:pPr>
      <w:r>
        <w:t>____________</w:t>
      </w:r>
      <w:r>
        <w:rPr>
          <w:u w:val="single"/>
        </w:rPr>
        <w:t>Директор</w:t>
      </w:r>
      <w:r>
        <w:t>_________________</w:t>
      </w:r>
      <w:r>
        <w:rPr>
          <w:u w:val="single"/>
        </w:rPr>
        <w:t>Бикищенко А.Н.</w:t>
      </w:r>
      <w:r>
        <w:t>______________________________</w:t>
      </w:r>
    </w:p>
    <w:p w:rsidR="00CA383D" w:rsidRDefault="00CA383D" w:rsidP="00CA383D">
      <w:pPr>
        <w:pStyle w:val="ConsPlusNonformat"/>
      </w:pPr>
      <w:r>
        <w:t xml:space="preserve">            Должность                   Ф.И.О.                Подпись</w:t>
      </w: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52C" w:rsidRDefault="00BE052C" w:rsidP="00BE052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BE052C" w:rsidRDefault="00BE052C" w:rsidP="00BE052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69328E" w:rsidRDefault="0069328E" w:rsidP="00BE052C">
      <w:pPr>
        <w:pStyle w:val="ConsPlusNonformat"/>
        <w:widowControl/>
        <w:rPr>
          <w:sz w:val="18"/>
          <w:szCs w:val="18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3C69" w:rsidRDefault="00843C69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8FC" w:rsidRDefault="009448FC" w:rsidP="009448FC">
      <w:pPr>
        <w:pStyle w:val="ConsPlusNonformat"/>
      </w:pPr>
      <w:bookmarkStart w:id="1" w:name="Par2363"/>
      <w:bookmarkEnd w:id="1"/>
      <w:r>
        <w:t xml:space="preserve">                Форма 7.2 - Расчет обобщенного показателя</w:t>
      </w:r>
    </w:p>
    <w:p w:rsidR="009448FC" w:rsidRDefault="009448FC" w:rsidP="009448FC">
      <w:pPr>
        <w:pStyle w:val="ConsPlusNonformat"/>
      </w:pPr>
      <w:r>
        <w:t xml:space="preserve">              уровня надежности и качества оказываемых услуг</w:t>
      </w:r>
    </w:p>
    <w:p w:rsidR="009448FC" w:rsidRDefault="009448FC" w:rsidP="009448FC">
      <w:pPr>
        <w:pStyle w:val="ConsPlusNonformat"/>
      </w:pPr>
      <w:r>
        <w:t xml:space="preserve">                 (для долгосрочных периодов регулирования,</w:t>
      </w:r>
    </w:p>
    <w:p w:rsidR="009448FC" w:rsidRDefault="009448FC" w:rsidP="009448FC">
      <w:pPr>
        <w:pStyle w:val="ConsPlusNonformat"/>
      </w:pPr>
      <w:r>
        <w:t xml:space="preserve">                         начавшихся до 2014 года)</w:t>
      </w: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2"/>
        <w:gridCol w:w="1987"/>
        <w:gridCol w:w="3066"/>
      </w:tblGrid>
      <w:tr w:rsidR="009448FC" w:rsidTr="009448FC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формулы методических указаний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Default="0094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</w:tr>
      <w:tr w:rsidR="00591E5A" w:rsidTr="00BE052C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A" w:rsidRDefault="005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A" w:rsidRDefault="005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A" w:rsidRDefault="0069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</w:tr>
      <w:tr w:rsidR="00591E5A" w:rsidTr="00BE052C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A" w:rsidRDefault="005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Коэффициент значимости показателя уровня качества оказываемых услуг, бета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A" w:rsidRDefault="005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A" w:rsidRDefault="0069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0,35</w:t>
            </w:r>
          </w:p>
        </w:tc>
      </w:tr>
      <w:tr w:rsidR="00591E5A" w:rsidTr="00BE052C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A" w:rsidRDefault="005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Оценка достижения показателя уровня надежности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A390C6C" wp14:editId="299E8418">
                  <wp:extent cx="3048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A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anchor="Par269" w:history="1">
              <w:r w:rsidR="00591E5A">
                <w:rPr>
                  <w:rStyle w:val="a3"/>
                  <w:rFonts w:ascii="Calibri" w:hAnsi="Calibri" w:cs="Calibri"/>
                </w:rPr>
                <w:t>п. 7.1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A" w:rsidRDefault="0069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91E5A" w:rsidTr="00BE052C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A" w:rsidRDefault="005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Оценка достижения показателя уровня качества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13E6609" wp14:editId="11DD2E88">
                  <wp:extent cx="3048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A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2" w:anchor="Par269" w:history="1">
              <w:r w:rsidR="00591E5A">
                <w:rPr>
                  <w:rStyle w:val="a3"/>
                  <w:rFonts w:ascii="Calibri" w:hAnsi="Calibri" w:cs="Calibri"/>
                </w:rPr>
                <w:t>п. 7.1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A" w:rsidRDefault="0069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91E5A" w:rsidTr="00BE052C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A" w:rsidRDefault="005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Обобщенный показатель уровня надежности и качества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D4EC0EA" wp14:editId="014BC2FA">
                  <wp:extent cx="257175" cy="228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A" w:rsidRDefault="0097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4" w:anchor="Par272" w:history="1">
              <w:r w:rsidR="00591E5A">
                <w:rPr>
                  <w:rStyle w:val="a3"/>
                  <w:rFonts w:ascii="Calibri" w:hAnsi="Calibri" w:cs="Calibri"/>
                </w:rPr>
                <w:t>7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A" w:rsidRDefault="0069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383D" w:rsidRDefault="00CA383D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383D" w:rsidRDefault="00CA383D" w:rsidP="0094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383D" w:rsidRDefault="00CA383D" w:rsidP="00CA383D">
      <w:pPr>
        <w:pStyle w:val="ConsPlusNonformat"/>
      </w:pPr>
      <w:r>
        <w:t>____________</w:t>
      </w:r>
      <w:r>
        <w:rPr>
          <w:u w:val="single"/>
        </w:rPr>
        <w:t>Директор</w:t>
      </w:r>
      <w:r>
        <w:t>_________________</w:t>
      </w:r>
      <w:r>
        <w:rPr>
          <w:u w:val="single"/>
        </w:rPr>
        <w:t>Бикищенко А.Н.</w:t>
      </w:r>
      <w:r>
        <w:t>______________________________</w:t>
      </w:r>
    </w:p>
    <w:p w:rsidR="00CA383D" w:rsidRDefault="00CA383D" w:rsidP="00CA383D">
      <w:pPr>
        <w:pStyle w:val="ConsPlusNonformat"/>
      </w:pPr>
      <w:r>
        <w:t xml:space="preserve">            Должность                   Ф.И.О.                Подпись</w:t>
      </w: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48FC" w:rsidRDefault="009448FC" w:rsidP="0094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5565" w:rsidRDefault="00CF5565"/>
    <w:p w:rsidR="00CA383D" w:rsidRDefault="00CA383D"/>
    <w:p w:rsidR="00CA383D" w:rsidRDefault="00CA383D"/>
    <w:p w:rsidR="00CA383D" w:rsidRDefault="00CA383D"/>
    <w:p w:rsidR="00BE052C" w:rsidRDefault="00BE052C"/>
    <w:p w:rsidR="00BE052C" w:rsidRDefault="00BE052C"/>
    <w:p w:rsidR="00BE052C" w:rsidRDefault="00BE052C"/>
    <w:p w:rsidR="00CA383D" w:rsidRDefault="00CA383D"/>
    <w:p w:rsidR="00CA383D" w:rsidRDefault="00CA383D"/>
    <w:p w:rsidR="00CA383D" w:rsidRDefault="00CA383D"/>
    <w:p w:rsidR="00BE052C" w:rsidRDefault="00BE052C" w:rsidP="00BE052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BE052C" w:rsidRDefault="00BE052C" w:rsidP="00BE052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CA383D" w:rsidRDefault="00CA383D"/>
    <w:sectPr w:rsidR="00CA383D" w:rsidSect="00355B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B4"/>
    <w:rsid w:val="001F2FB4"/>
    <w:rsid w:val="00355BE9"/>
    <w:rsid w:val="00591E5A"/>
    <w:rsid w:val="00621635"/>
    <w:rsid w:val="0069328E"/>
    <w:rsid w:val="00843C69"/>
    <w:rsid w:val="009448FC"/>
    <w:rsid w:val="00971C01"/>
    <w:rsid w:val="009B28CF"/>
    <w:rsid w:val="00BE052C"/>
    <w:rsid w:val="00CA383D"/>
    <w:rsid w:val="00CF5565"/>
    <w:rsid w:val="00E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4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48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4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48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3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1" Type="http://schemas.openxmlformats.org/officeDocument/2006/relationships/image" Target="media/image4.wmf"/><Relationship Id="rId24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5" Type="http://schemas.openxmlformats.org/officeDocument/2006/relationships/image" Target="media/image1.wmf"/><Relationship Id="rId15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23" Type="http://schemas.openxmlformats.org/officeDocument/2006/relationships/image" Target="media/image8.wmf"/><Relationship Id="rId10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9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22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2014-04-03T08:16:00Z</cp:lastPrinted>
  <dcterms:created xsi:type="dcterms:W3CDTF">2014-06-10T08:30:00Z</dcterms:created>
  <dcterms:modified xsi:type="dcterms:W3CDTF">2014-06-10T08:30:00Z</dcterms:modified>
</cp:coreProperties>
</file>